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FA" w:rsidRPr="006A7CFA" w:rsidRDefault="006A7CFA" w:rsidP="006A7CFA">
      <w:pPr>
        <w:shd w:val="clear" w:color="auto" w:fill="FFFFFF"/>
        <w:spacing w:after="100" w:afterAutospacing="1" w:line="240" w:lineRule="auto"/>
        <w:outlineLvl w:val="0"/>
        <w:rPr>
          <w:rFonts w:ascii="Liberation Sans" w:eastAsia="Times New Roman" w:hAnsi="Liberation Sans" w:cs="Liberation Sans"/>
          <w:color w:val="212529"/>
          <w:kern w:val="36"/>
          <w:sz w:val="48"/>
          <w:szCs w:val="48"/>
          <w:lang w:eastAsia="cs-CZ"/>
        </w:rPr>
      </w:pPr>
      <w:r w:rsidRPr="006A7CFA">
        <w:rPr>
          <w:rFonts w:ascii="Liberation Sans" w:eastAsia="Times New Roman" w:hAnsi="Liberation Sans" w:cs="Liberation Sans"/>
          <w:color w:val="212529"/>
          <w:kern w:val="36"/>
          <w:sz w:val="48"/>
          <w:szCs w:val="48"/>
          <w:lang w:eastAsia="cs-CZ"/>
        </w:rPr>
        <w:t>Výzva občanům</w:t>
      </w: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  <w:r w:rsidRPr="006A7CFA">
        <w:rPr>
          <w:rFonts w:ascii="Liberation Sans" w:eastAsia="Times New Roman" w:hAnsi="Liberation Sans" w:cs="Liberation Sans"/>
          <w:color w:val="212529"/>
          <w:u w:val="single"/>
          <w:lang w:eastAsia="cs-CZ"/>
        </w:rPr>
        <w:t>Úřad pro zastupování státu ve věcech majetkových</w:t>
      </w: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  <w:proofErr w:type="spellStart"/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>Rašínovo</w:t>
      </w:r>
      <w:proofErr w:type="spellEnd"/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 xml:space="preserve"> nábřeží 390/42, 128 00 Praha 2</w:t>
      </w: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  <w:r w:rsidRPr="006A7CFA">
        <w:rPr>
          <w:rFonts w:ascii="Liberation Sans" w:eastAsia="Times New Roman" w:hAnsi="Liberation Sans" w:cs="Liberation Sans"/>
          <w:b/>
          <w:bCs/>
          <w:color w:val="212529"/>
          <w:lang w:eastAsia="cs-CZ"/>
        </w:rPr>
        <w:t> </w:t>
      </w: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  <w:r w:rsidRPr="006A7CFA">
        <w:rPr>
          <w:rFonts w:ascii="Liberation Sans" w:eastAsia="Times New Roman" w:hAnsi="Liberation Sans" w:cs="Liberation Sans"/>
          <w:b/>
          <w:bCs/>
          <w:color w:val="212529"/>
          <w:lang w:eastAsia="cs-CZ"/>
        </w:rPr>
        <w:t>Výzva</w:t>
      </w: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  <w:r w:rsidRPr="006A7CFA">
        <w:rPr>
          <w:rFonts w:ascii="Liberation Sans" w:eastAsia="Times New Roman" w:hAnsi="Liberation Sans" w:cs="Liberation Sans"/>
          <w:b/>
          <w:bCs/>
          <w:color w:val="212529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> </w:t>
      </w: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 xml:space="preserve">Úřad pro zastupování státu ve věcech majetkových </w:t>
      </w:r>
      <w:r w:rsidRPr="006A7CFA">
        <w:rPr>
          <w:rFonts w:ascii="Liberation Sans" w:eastAsia="Times New Roman" w:hAnsi="Liberation Sans" w:cs="Liberation Sans"/>
          <w:b/>
          <w:bCs/>
          <w:color w:val="212529"/>
          <w:lang w:eastAsia="cs-CZ"/>
        </w:rPr>
        <w:t>vyzývá</w:t>
      </w:r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 xml:space="preserve">, podle § 65 odst. 3 zákona č. 256/2013 Sb., katastrální zákon, </w:t>
      </w:r>
      <w:r w:rsidRPr="006A7CFA">
        <w:rPr>
          <w:rFonts w:ascii="Liberation Sans" w:eastAsia="Times New Roman" w:hAnsi="Liberation Sans" w:cs="Liberation Sans"/>
          <w:b/>
          <w:bCs/>
          <w:color w:val="212529"/>
          <w:lang w:eastAsia="cs-CZ"/>
        </w:rPr>
        <w:t>vlastníky nemovitostí a další oprávněné osoby</w:t>
      </w:r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 xml:space="preserve">, </w:t>
      </w:r>
      <w:r w:rsidRPr="006A7CFA">
        <w:rPr>
          <w:rFonts w:ascii="Liberation Sans" w:eastAsia="Times New Roman" w:hAnsi="Liberation Sans" w:cs="Liberation Sans"/>
          <w:b/>
          <w:bCs/>
          <w:color w:val="212529"/>
          <w:lang w:eastAsia="cs-CZ"/>
        </w:rPr>
        <w:t>kteří</w:t>
      </w:r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 xml:space="preserve"> </w:t>
      </w:r>
      <w:r w:rsidRPr="006A7CFA">
        <w:rPr>
          <w:rFonts w:ascii="Liberation Sans" w:eastAsia="Times New Roman" w:hAnsi="Liberation Sans" w:cs="Liberation Sans"/>
          <w:b/>
          <w:bCs/>
          <w:color w:val="212529"/>
          <w:lang w:eastAsia="cs-CZ"/>
        </w:rPr>
        <w:t>nejsou označeni v katastru nemovitostí dostatečně určitě, jak vyžaduje katastrální zákon,</w:t>
      </w:r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 xml:space="preserve"> aby se přihlásili ke svému vlastnictví uvedené nemovitosti u místně příslušného pracoviště Úřadu pro zastupování státu ve věcech majetkových.</w:t>
      </w: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 xml:space="preserve">Seznam nemovitostí, jichž se tato výzva týká, je zveřejněn </w:t>
      </w:r>
      <w:hyperlink r:id="rId4" w:tgtFrame="_blank" w:history="1">
        <w:r w:rsidRPr="006A7CFA">
          <w:rPr>
            <w:rFonts w:ascii="Liberation Sans" w:eastAsia="Times New Roman" w:hAnsi="Liberation Sans" w:cs="Liberation Sans"/>
            <w:color w:val="0097D0"/>
            <w:lang w:eastAsia="cs-CZ"/>
          </w:rPr>
          <w:t>zde</w:t>
        </w:r>
      </w:hyperlink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>.</w:t>
      </w: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:rsidR="006A7CFA" w:rsidRPr="006A7CFA" w:rsidRDefault="006A7CFA" w:rsidP="006A7CFA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lang w:eastAsia="cs-CZ"/>
        </w:rPr>
      </w:pPr>
      <w:r w:rsidRPr="006A7CFA">
        <w:rPr>
          <w:rFonts w:ascii="Liberation Sans" w:eastAsia="Times New Roman" w:hAnsi="Liberation Sans" w:cs="Liberation Sans"/>
          <w:color w:val="212529"/>
          <w:lang w:eastAsia="cs-CZ"/>
        </w:rPr>
        <w:t> </w:t>
      </w:r>
    </w:p>
    <w:p w:rsidR="0043377A" w:rsidRDefault="0043377A"/>
    <w:sectPr w:rsidR="0043377A" w:rsidSect="0043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A7CFA"/>
    <w:rsid w:val="00231D16"/>
    <w:rsid w:val="0043377A"/>
    <w:rsid w:val="006A7CFA"/>
    <w:rsid w:val="00A5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77A"/>
  </w:style>
  <w:style w:type="paragraph" w:styleId="Nadpis1">
    <w:name w:val="heading 1"/>
    <w:basedOn w:val="Normln"/>
    <w:link w:val="Nadpis1Char"/>
    <w:uiPriority w:val="9"/>
    <w:qFormat/>
    <w:rsid w:val="006A7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7C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7CF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A7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zsvm.cz/seznam-nedostatecne-identifikovanych-vlastnik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ciglova</dc:creator>
  <cp:lastModifiedBy>ciglova</cp:lastModifiedBy>
  <cp:revision>2</cp:revision>
  <dcterms:created xsi:type="dcterms:W3CDTF">2022-09-15T06:32:00Z</dcterms:created>
  <dcterms:modified xsi:type="dcterms:W3CDTF">2022-09-15T06:32:00Z</dcterms:modified>
</cp:coreProperties>
</file>